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  <w:bookmarkStart w:id="0" w:name="_GoBack"/>
      <w:bookmarkEnd w:id="0"/>
    </w:p>
    <w:p>
      <w:pPr>
        <w:pStyle w:val="2"/>
        <w:ind w:firstLine="0"/>
        <w:jc w:val="center"/>
        <w:rPr>
          <w:rFonts w:eastAsia="仿宋"/>
          <w:b/>
          <w:sz w:val="44"/>
          <w:szCs w:val="44"/>
        </w:rPr>
      </w:pPr>
      <w:r>
        <w:rPr>
          <w:rFonts w:hint="eastAsia" w:eastAsia="仿宋"/>
          <w:b/>
          <w:sz w:val="44"/>
          <w:szCs w:val="44"/>
        </w:rPr>
        <w:t>临床试验</w:t>
      </w:r>
      <w:r>
        <w:rPr>
          <w:rFonts w:eastAsia="仿宋"/>
          <w:b/>
          <w:sz w:val="44"/>
          <w:szCs w:val="44"/>
        </w:rPr>
        <w:t>委托书</w:t>
      </w:r>
    </w:p>
    <w:p>
      <w:pPr>
        <w:pStyle w:val="2"/>
        <w:ind w:firstLine="0"/>
        <w:jc w:val="center"/>
        <w:rPr>
          <w:rFonts w:eastAsia="仿宋"/>
          <w:b/>
          <w:sz w:val="32"/>
          <w:szCs w:val="32"/>
        </w:rPr>
      </w:pPr>
    </w:p>
    <w:p>
      <w:pPr>
        <w:pStyle w:val="2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依据《</w:t>
      </w:r>
      <w:r>
        <w:rPr>
          <w:rFonts w:hint="eastAsia" w:eastAsia="仿宋"/>
          <w:sz w:val="28"/>
          <w:szCs w:val="28"/>
        </w:rPr>
        <w:t>中华人民共和国民法典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》、《药物临床试验质量管理规范》、《药品注册管理办法》等法律法规的有关规定，经双方协商，</w:t>
      </w:r>
      <w:r>
        <w:rPr>
          <w:rFonts w:eastAsia="仿宋"/>
          <w:sz w:val="28"/>
          <w:szCs w:val="28"/>
          <w:u w:val="single"/>
        </w:rPr>
        <w:t>XXXX</w:t>
      </w:r>
      <w:r>
        <w:rPr>
          <w:rFonts w:hint="eastAsia" w:eastAsia="仿宋"/>
          <w:sz w:val="28"/>
          <w:szCs w:val="28"/>
          <w:u w:val="single"/>
        </w:rPr>
        <w:t>（申办者）</w:t>
      </w:r>
      <w:r>
        <w:rPr>
          <w:rFonts w:eastAsia="仿宋"/>
          <w:sz w:val="28"/>
          <w:szCs w:val="28"/>
          <w:u w:val="single"/>
        </w:rPr>
        <w:t>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委托</w:t>
      </w:r>
      <w:r>
        <w:rPr>
          <w:rFonts w:hint="eastAsia" w:eastAsia="仿宋"/>
          <w:sz w:val="28"/>
          <w:szCs w:val="28"/>
          <w:u w:val="single"/>
        </w:rPr>
        <w:t>XXXX（SMO）公司</w:t>
      </w:r>
      <w:r>
        <w:rPr>
          <w:rFonts w:hint="eastAsia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eastAsia="仿宋"/>
          <w:sz w:val="28"/>
          <w:szCs w:val="28"/>
        </w:rPr>
        <w:t>具体负责实施“XXXXXXX（项目名称）”</w:t>
      </w:r>
      <w:r>
        <w:rPr>
          <w:rFonts w:hint="eastAsia" w:eastAsia="仿宋"/>
          <w:sz w:val="28"/>
          <w:szCs w:val="28"/>
        </w:rPr>
        <w:t>XXXX工作，</w:t>
      </w:r>
      <w:r>
        <w:rPr>
          <w:rFonts w:eastAsia="仿宋"/>
          <w:sz w:val="28"/>
          <w:szCs w:val="28"/>
        </w:rPr>
        <w:t>具体内容详见双方协商制定的临床试验方案</w:t>
      </w:r>
      <w:r>
        <w:rPr>
          <w:rFonts w:hint="eastAsia" w:eastAsia="仿宋"/>
          <w:sz w:val="28"/>
          <w:szCs w:val="28"/>
        </w:rPr>
        <w:t>和临床试验协议</w:t>
      </w:r>
      <w:r>
        <w:rPr>
          <w:rFonts w:eastAsia="仿宋"/>
          <w:sz w:val="28"/>
          <w:szCs w:val="28"/>
        </w:rPr>
        <w:t>。该试验将按照《药物临床试验质量管理规范》的有关内容为标准执行。</w:t>
      </w:r>
    </w:p>
    <w:p>
      <w:pPr>
        <w:pStyle w:val="2"/>
        <w:ind w:firstLine="600"/>
        <w:rPr>
          <w:rFonts w:eastAsia="仿宋"/>
          <w:sz w:val="28"/>
          <w:szCs w:val="28"/>
        </w:rPr>
      </w:pPr>
    </w:p>
    <w:p>
      <w:pPr>
        <w:pStyle w:val="2"/>
        <w:ind w:firstLine="5734" w:firstLineChars="2040"/>
        <w:rPr>
          <w:rFonts w:eastAsia="仿宋"/>
          <w:b/>
          <w:bCs/>
          <w:sz w:val="28"/>
          <w:szCs w:val="28"/>
        </w:rPr>
      </w:pPr>
      <w:r>
        <w:rPr>
          <w:rFonts w:eastAsia="仿宋"/>
          <w:b/>
          <w:bCs/>
          <w:sz w:val="28"/>
          <w:szCs w:val="28"/>
        </w:rPr>
        <w:t>委托单位：</w:t>
      </w:r>
      <w:r>
        <w:rPr>
          <w:rFonts w:hint="eastAsia" w:eastAsia="仿宋"/>
          <w:b/>
          <w:bCs/>
          <w:sz w:val="28"/>
          <w:szCs w:val="28"/>
          <w:lang w:eastAsia="zh-CN"/>
        </w:rPr>
        <w:t>（申办方）</w:t>
      </w:r>
      <w:r>
        <w:rPr>
          <w:rFonts w:eastAsia="仿宋"/>
          <w:b/>
          <w:bCs/>
          <w:sz w:val="28"/>
          <w:szCs w:val="28"/>
        </w:rPr>
        <w:t xml:space="preserve"> </w:t>
      </w:r>
    </w:p>
    <w:p>
      <w:pPr>
        <w:pStyle w:val="2"/>
        <w:ind w:firstLine="6580" w:firstLineChars="23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（盖</w:t>
      </w:r>
      <w:r>
        <w:rPr>
          <w:rFonts w:hint="eastAsia" w:eastAsia="仿宋"/>
          <w:sz w:val="28"/>
          <w:szCs w:val="28"/>
          <w:lang w:eastAsia="zh-CN"/>
        </w:rPr>
        <w:t>申办方公</w:t>
      </w:r>
      <w:r>
        <w:rPr>
          <w:rFonts w:hint="eastAsia" w:eastAsia="仿宋"/>
          <w:sz w:val="28"/>
          <w:szCs w:val="28"/>
        </w:rPr>
        <w:t>章）</w:t>
      </w:r>
    </w:p>
    <w:p>
      <w:pPr>
        <w:pStyle w:val="2"/>
        <w:ind w:firstLine="0"/>
        <w:jc w:val="center"/>
        <w:rPr>
          <w:rFonts w:eastAsia="仿宋"/>
          <w:sz w:val="28"/>
          <w:szCs w:val="28"/>
        </w:rPr>
      </w:pPr>
      <w:r>
        <w:rPr>
          <w:rFonts w:eastAsia="仿宋"/>
        </w:rPr>
        <w:t xml:space="preserve">                                       </w:t>
      </w:r>
      <w:r>
        <w:rPr>
          <w:rFonts w:eastAsia="仿宋"/>
          <w:sz w:val="28"/>
        </w:rPr>
        <w:t xml:space="preserve"> </w:t>
      </w:r>
      <w:r>
        <w:rPr>
          <w:rFonts w:hint="eastAsia" w:eastAsia="仿宋"/>
          <w:sz w:val="28"/>
          <w:lang w:val="en-US" w:eastAsia="zh-CN"/>
        </w:rPr>
        <w:t xml:space="preserve">      </w:t>
      </w:r>
      <w:r>
        <w:rPr>
          <w:rFonts w:eastAsia="仿宋"/>
          <w:sz w:val="28"/>
        </w:rPr>
        <w:t xml:space="preserve"> XX年XX月XX日</w:t>
      </w:r>
    </w:p>
    <w:p/>
    <w:p/>
    <w:sectPr>
      <w:headerReference r:id="rId3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5E"/>
    <w:rsid w:val="007627CE"/>
    <w:rsid w:val="00BD6335"/>
    <w:rsid w:val="00F27316"/>
    <w:rsid w:val="00F572E4"/>
    <w:rsid w:val="00F9545E"/>
    <w:rsid w:val="1D291068"/>
    <w:rsid w:val="7B4B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spacing w:line="360" w:lineRule="auto"/>
      <w:ind w:firstLine="480"/>
    </w:pPr>
    <w:rPr>
      <w:rFonts w:ascii="Times New Roman" w:hAnsi="Times New Roman" w:eastAsia="仿宋_GB2312" w:cs="Times New Roman"/>
      <w:sz w:val="24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正文文本缩进 Char"/>
    <w:basedOn w:val="6"/>
    <w:link w:val="2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210</Characters>
  <Lines>1</Lines>
  <Paragraphs>1</Paragraphs>
  <TotalTime>0</TotalTime>
  <ScaleCrop>false</ScaleCrop>
  <LinksUpToDate>false</LinksUpToDate>
  <CharactersWithSpaces>245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2017-10-19T12:09:00Z</dcterms:created>
  <dc:creator>AutoBVT</dc:creator>
  <cp:lastModifiedBy>Feng FuJian</cp:lastModifiedBy>
  <dcterms:modified xsi:type="dcterms:W3CDTF">2021-02-25T00:52:44Z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